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6547" w14:textId="77777777" w:rsidR="00FA24B8" w:rsidRPr="004316BC" w:rsidRDefault="00000000" w:rsidP="00207D73">
      <w:pPr>
        <w:jc w:val="center"/>
        <w:rPr>
          <w:b/>
          <w:sz w:val="28"/>
        </w:rPr>
      </w:pPr>
      <w:r w:rsidRPr="004316BC">
        <w:rPr>
          <w:b/>
          <w:sz w:val="28"/>
        </w:rPr>
        <w:t>GUIDELINES FOR SAVING DIGITAL IMAGES</w:t>
      </w:r>
    </w:p>
    <w:p w14:paraId="5B84014D" w14:textId="77777777" w:rsidR="00FA24B8" w:rsidRDefault="00FA24B8"/>
    <w:p w14:paraId="7232BCC3" w14:textId="756C3A7A" w:rsidR="00FA24B8" w:rsidRDefault="00000000">
      <w:r>
        <w:t>The Visual Resources Collection (VRC) collect</w:t>
      </w:r>
      <w:r w:rsidR="000133B5">
        <w:t>s</w:t>
      </w:r>
      <w:r>
        <w:t xml:space="preserve"> </w:t>
      </w:r>
      <w:r w:rsidRPr="004316BC">
        <w:rPr>
          <w:i/>
        </w:rPr>
        <w:t>images of student work</w:t>
      </w:r>
      <w:r>
        <w:t xml:space="preserve"> </w:t>
      </w:r>
      <w:proofErr w:type="gramStart"/>
      <w:r>
        <w:t>in order to</w:t>
      </w:r>
      <w:proofErr w:type="gramEnd"/>
      <w:r>
        <w:t xml:space="preserve"> create an archival resource for publication, teaching, and promotional purposes.</w:t>
      </w:r>
    </w:p>
    <w:p w14:paraId="0D91CF9C" w14:textId="77777777" w:rsidR="00DF449F" w:rsidRDefault="00DF449F"/>
    <w:p w14:paraId="1F808438" w14:textId="544B2D6D" w:rsidR="00FA24B8" w:rsidRDefault="00000000">
      <w:r>
        <w:t xml:space="preserve">We also </w:t>
      </w:r>
      <w:r w:rsidR="000133B5">
        <w:t>welcome</w:t>
      </w:r>
      <w:r>
        <w:t xml:space="preserve"> high-resolution architectural </w:t>
      </w:r>
      <w:r w:rsidRPr="004316BC">
        <w:rPr>
          <w:i/>
        </w:rPr>
        <w:t>images taken during travel</w:t>
      </w:r>
      <w:r>
        <w:t xml:space="preserve"> (especially of new architecture) to add to the collection. Please follow the guidelines below when shooting and turning in images.</w:t>
      </w:r>
    </w:p>
    <w:p w14:paraId="205D2A18" w14:textId="77777777" w:rsidR="00FA24B8" w:rsidRDefault="00FA24B8"/>
    <w:p w14:paraId="312494B7" w14:textId="77777777" w:rsidR="00FA24B8" w:rsidRPr="004316BC" w:rsidRDefault="00000000">
      <w:pPr>
        <w:rPr>
          <w:b/>
        </w:rPr>
      </w:pPr>
      <w:r w:rsidRPr="004316BC">
        <w:rPr>
          <w:b/>
        </w:rPr>
        <w:t>IMAGE FORMAT:</w:t>
      </w:r>
    </w:p>
    <w:p w14:paraId="6369FA95" w14:textId="77777777" w:rsidR="00FA24B8" w:rsidRDefault="00FA24B8"/>
    <w:p w14:paraId="537A3F95" w14:textId="356A6983" w:rsidR="008D64BB" w:rsidRDefault="008D64BB" w:rsidP="00207D73">
      <w:pPr>
        <w:numPr>
          <w:ilvl w:val="0"/>
          <w:numId w:val="3"/>
        </w:numPr>
        <w:tabs>
          <w:tab w:val="clear" w:pos="2520"/>
        </w:tabs>
        <w:ind w:left="360"/>
      </w:pPr>
      <w:r>
        <w:t>When shooting images, use the highest resolution possible.</w:t>
      </w:r>
    </w:p>
    <w:p w14:paraId="208DBE81" w14:textId="085DA1E6" w:rsidR="008D64BB" w:rsidRDefault="008D64BB" w:rsidP="008D64BB">
      <w:pPr>
        <w:numPr>
          <w:ilvl w:val="0"/>
          <w:numId w:val="3"/>
        </w:numPr>
        <w:tabs>
          <w:tab w:val="clear" w:pos="2520"/>
        </w:tabs>
        <w:ind w:left="360"/>
      </w:pPr>
      <w:r>
        <w:t>Save the image a</w:t>
      </w:r>
      <w:r>
        <w:t xml:space="preserve">s </w:t>
      </w:r>
      <w:r>
        <w:t>.</w:t>
      </w:r>
      <w:proofErr w:type="spellStart"/>
      <w:r>
        <w:t>tif</w:t>
      </w:r>
      <w:proofErr w:type="spellEnd"/>
      <w:r>
        <w:t>, .jpg, or .</w:t>
      </w:r>
      <w:proofErr w:type="spellStart"/>
      <w:r>
        <w:t>png</w:t>
      </w:r>
      <w:proofErr w:type="spellEnd"/>
      <w:r>
        <w:t xml:space="preserve"> forma</w:t>
      </w:r>
      <w:r>
        <w:t>t, or RAW format.</w:t>
      </w:r>
    </w:p>
    <w:p w14:paraId="4A61829A" w14:textId="77777777" w:rsidR="008D64BB" w:rsidRDefault="00000000" w:rsidP="00207D73">
      <w:pPr>
        <w:numPr>
          <w:ilvl w:val="0"/>
          <w:numId w:val="3"/>
        </w:numPr>
        <w:tabs>
          <w:tab w:val="clear" w:pos="2520"/>
        </w:tabs>
        <w:ind w:left="360"/>
      </w:pPr>
      <w:r>
        <w:t xml:space="preserve">Preferred image size is approximately 2000 x 3000 pixels (results in an 18-22 MB image). </w:t>
      </w:r>
    </w:p>
    <w:p w14:paraId="73BF189E" w14:textId="4A917C7C" w:rsidR="00FA24B8" w:rsidRDefault="00000000" w:rsidP="00207D73">
      <w:pPr>
        <w:numPr>
          <w:ilvl w:val="0"/>
          <w:numId w:val="3"/>
        </w:numPr>
        <w:tabs>
          <w:tab w:val="clear" w:pos="2520"/>
        </w:tabs>
        <w:ind w:left="360"/>
      </w:pPr>
      <w:r>
        <w:t xml:space="preserve">Minimum acceptable resolution is 1024 x 768 pixels. </w:t>
      </w:r>
    </w:p>
    <w:p w14:paraId="12D2D331" w14:textId="77777777" w:rsidR="00DF449F" w:rsidRDefault="00DF449F" w:rsidP="00DF449F"/>
    <w:p w14:paraId="472A6A20" w14:textId="35E2ABFC" w:rsidR="00DF449F" w:rsidRDefault="00DF449F" w:rsidP="00DF449F">
      <w:r>
        <w:t xml:space="preserve">To submit images for possible inclusion in the Visual Resources Collection, </w:t>
      </w:r>
      <w:r w:rsidR="005D5604">
        <w:t xml:space="preserve">please </w:t>
      </w:r>
      <w:r w:rsidR="005B3943">
        <w:t xml:space="preserve">fill out and sign the </w:t>
      </w:r>
      <w:hyperlink r:id="rId7" w:history="1">
        <w:r w:rsidR="005B3943" w:rsidRPr="005B3943">
          <w:rPr>
            <w:rStyle w:val="Hyperlink"/>
          </w:rPr>
          <w:t>Media Donor Agreement,</w:t>
        </w:r>
      </w:hyperlink>
      <w:r w:rsidR="005B3943">
        <w:t xml:space="preserve"> and email the form and images to the Visual Resources </w:t>
      </w:r>
      <w:r>
        <w:t xml:space="preserve">Lecturer, </w:t>
      </w:r>
      <w:hyperlink r:id="rId8" w:history="1">
        <w:r w:rsidRPr="00DF449F">
          <w:rPr>
            <w:rStyle w:val="Hyperlink"/>
          </w:rPr>
          <w:t>Jenna Duncan</w:t>
        </w:r>
      </w:hyperlink>
      <w:r>
        <w:t>.</w:t>
      </w:r>
    </w:p>
    <w:p w14:paraId="275E236D" w14:textId="77777777" w:rsidR="00FA24B8" w:rsidRDefault="00FA24B8" w:rsidP="00207D73">
      <w:pPr>
        <w:ind w:left="360"/>
      </w:pPr>
    </w:p>
    <w:p w14:paraId="6181E250" w14:textId="77777777" w:rsidR="00FA24B8" w:rsidRDefault="00FA24B8" w:rsidP="00207D73">
      <w:pPr>
        <w:ind w:left="360"/>
      </w:pPr>
    </w:p>
    <w:p w14:paraId="4ED40F79" w14:textId="4798019C" w:rsidR="00FA24B8" w:rsidRDefault="00000000" w:rsidP="005D5604">
      <w:r>
        <w:t xml:space="preserve">Please contact </w:t>
      </w:r>
      <w:hyperlink r:id="rId9" w:history="1">
        <w:r w:rsidRPr="00AC3E20">
          <w:rPr>
            <w:rStyle w:val="Hyperlink"/>
          </w:rPr>
          <w:t>Jenna Duncan</w:t>
        </w:r>
      </w:hyperlink>
      <w:r>
        <w:t xml:space="preserve"> (7</w:t>
      </w:r>
      <w:r w:rsidR="000133B5">
        <w:t>04-687</w:t>
      </w:r>
      <w:r>
        <w:t>-</w:t>
      </w:r>
      <w:r w:rsidR="000133B5">
        <w:t xml:space="preserve">0096) </w:t>
      </w:r>
      <w:r>
        <w:t>with any questions.</w:t>
      </w:r>
    </w:p>
    <w:sectPr w:rsidR="00FA24B8" w:rsidSect="00207D73"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0C79" w14:textId="77777777" w:rsidR="00B604A1" w:rsidRDefault="00B604A1">
      <w:r>
        <w:separator/>
      </w:r>
    </w:p>
  </w:endnote>
  <w:endnote w:type="continuationSeparator" w:id="0">
    <w:p w14:paraId="4AD874F4" w14:textId="77777777" w:rsidR="00B604A1" w:rsidRDefault="00B6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A821" w14:textId="77777777" w:rsidR="00B604A1" w:rsidRDefault="00B604A1">
      <w:r>
        <w:separator/>
      </w:r>
    </w:p>
  </w:footnote>
  <w:footnote w:type="continuationSeparator" w:id="0">
    <w:p w14:paraId="5275738B" w14:textId="77777777" w:rsidR="00B604A1" w:rsidRDefault="00B60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F32E" w14:textId="2224BC8D" w:rsidR="00FA24B8" w:rsidRDefault="00000000">
    <w:pPr>
      <w:pStyle w:val="Header"/>
    </w:pPr>
    <w:r>
      <w:t xml:space="preserve">                                                                                                                                 </w:t>
    </w:r>
    <w:r>
      <w:fldChar w:fldCharType="begin"/>
    </w:r>
    <w:r>
      <w:instrText xml:space="preserve"> DATE \@ "M/d/yy" </w:instrText>
    </w:r>
    <w:r>
      <w:fldChar w:fldCharType="separate"/>
    </w:r>
    <w:r w:rsidR="008D64BB">
      <w:rPr>
        <w:noProof/>
      </w:rPr>
      <w:t>5/23/24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826"/>
    <w:multiLevelType w:val="hybridMultilevel"/>
    <w:tmpl w:val="474CB67E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97E78"/>
    <w:multiLevelType w:val="hybridMultilevel"/>
    <w:tmpl w:val="06F2B086"/>
    <w:lvl w:ilvl="0" w:tplc="B7E8864C">
      <w:start w:val="1"/>
      <w:numFmt w:val="bullet"/>
      <w:lvlText w:val="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" w15:restartNumberingAfterBreak="0">
    <w:nsid w:val="24C66B8E"/>
    <w:multiLevelType w:val="hybridMultilevel"/>
    <w:tmpl w:val="D360AC5A"/>
    <w:lvl w:ilvl="0" w:tplc="2CCA005C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3F6910"/>
    <w:multiLevelType w:val="multilevel"/>
    <w:tmpl w:val="7EAE39DE"/>
    <w:lvl w:ilvl="0">
      <w:start w:val="1"/>
      <w:numFmt w:val="bullet"/>
      <w:lvlText w:val="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150336D"/>
    <w:multiLevelType w:val="multilevel"/>
    <w:tmpl w:val="139C87DC"/>
    <w:lvl w:ilvl="0">
      <w:start w:val="1"/>
      <w:numFmt w:val="bullet"/>
      <w:lvlText w:val="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3A530B"/>
    <w:multiLevelType w:val="hybridMultilevel"/>
    <w:tmpl w:val="88966BE6"/>
    <w:lvl w:ilvl="0" w:tplc="B7E8864C">
      <w:start w:val="1"/>
      <w:numFmt w:val="bullet"/>
      <w:lvlText w:val="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2CCA005C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54043F"/>
    <w:multiLevelType w:val="hybridMultilevel"/>
    <w:tmpl w:val="12ACA45C"/>
    <w:lvl w:ilvl="0" w:tplc="2CCA005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7" w15:restartNumberingAfterBreak="0">
    <w:nsid w:val="5A745AE0"/>
    <w:multiLevelType w:val="multilevel"/>
    <w:tmpl w:val="12ACA45C"/>
    <w:lvl w:ilvl="0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8" w15:restartNumberingAfterBreak="0">
    <w:nsid w:val="5D8D32AB"/>
    <w:multiLevelType w:val="hybridMultilevel"/>
    <w:tmpl w:val="0FDE14AA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E2E5F32"/>
    <w:multiLevelType w:val="multilevel"/>
    <w:tmpl w:val="474CB6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CA75FA"/>
    <w:multiLevelType w:val="hybridMultilevel"/>
    <w:tmpl w:val="7EAE39DE"/>
    <w:lvl w:ilvl="0" w:tplc="59447268">
      <w:start w:val="1"/>
      <w:numFmt w:val="bullet"/>
      <w:lvlText w:val="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33404744">
    <w:abstractNumId w:val="10"/>
  </w:num>
  <w:num w:numId="2" w16cid:durableId="613247789">
    <w:abstractNumId w:val="3"/>
  </w:num>
  <w:num w:numId="3" w16cid:durableId="1758475560">
    <w:abstractNumId w:val="8"/>
  </w:num>
  <w:num w:numId="4" w16cid:durableId="27607966">
    <w:abstractNumId w:val="0"/>
  </w:num>
  <w:num w:numId="5" w16cid:durableId="1487550187">
    <w:abstractNumId w:val="9"/>
  </w:num>
  <w:num w:numId="6" w16cid:durableId="50546816">
    <w:abstractNumId w:val="5"/>
  </w:num>
  <w:num w:numId="7" w16cid:durableId="729495787">
    <w:abstractNumId w:val="4"/>
  </w:num>
  <w:num w:numId="8" w16cid:durableId="1171217089">
    <w:abstractNumId w:val="2"/>
  </w:num>
  <w:num w:numId="9" w16cid:durableId="1549343225">
    <w:abstractNumId w:val="6"/>
  </w:num>
  <w:num w:numId="10" w16cid:durableId="473178965">
    <w:abstractNumId w:val="7"/>
  </w:num>
  <w:num w:numId="11" w16cid:durableId="989601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E2"/>
    <w:rsid w:val="000133B5"/>
    <w:rsid w:val="003C6D78"/>
    <w:rsid w:val="005B3943"/>
    <w:rsid w:val="005D5604"/>
    <w:rsid w:val="008D64BB"/>
    <w:rsid w:val="00B46AE2"/>
    <w:rsid w:val="00B604A1"/>
    <w:rsid w:val="00B91235"/>
    <w:rsid w:val="00DF449F"/>
    <w:rsid w:val="00F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2D34170A"/>
  <w15:chartTrackingRefBased/>
  <w15:docId w15:val="{96E28384-7FB1-F341-ACF3-99EBC326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16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316B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C3E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uncan@charlotte.edu" TargetMode="External"/><Relationship Id="rId3" Type="http://schemas.openxmlformats.org/officeDocument/2006/relationships/settings" Target="settings.xml"/><Relationship Id="rId7" Type="http://schemas.openxmlformats.org/officeDocument/2006/relationships/hyperlink" Target="MEDIA%20DONOR%20AGR-FINAL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duncan@email.uncc.edu?subject=Image%20Archiving/Donation%20ques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GUIDE TO ARCHIVING STUDENT WORK</vt:lpstr>
    </vt:vector>
  </TitlesOfParts>
  <Company/>
  <LinksUpToDate>false</LinksUpToDate>
  <CharactersWithSpaces>1136</CharactersWithSpaces>
  <SharedDoc>false</SharedDoc>
  <HLinks>
    <vt:vector size="6" baseType="variant"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mailto:jduncan@email.uncc.edu?subject=Image Archiving/Donation question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GUIDE TO ARCHIVING STUDENT WORK</dc:title>
  <dc:subject/>
  <dc:creator>Jenna Duncan</dc:creator>
  <cp:keywords/>
  <cp:lastModifiedBy>Jenna Duncan</cp:lastModifiedBy>
  <cp:revision>6</cp:revision>
  <cp:lastPrinted>2005-11-30T17:46:00Z</cp:lastPrinted>
  <dcterms:created xsi:type="dcterms:W3CDTF">2024-05-23T15:52:00Z</dcterms:created>
  <dcterms:modified xsi:type="dcterms:W3CDTF">2024-05-23T16:01:00Z</dcterms:modified>
</cp:coreProperties>
</file>